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b2b91cdf9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34653b0e7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577081c5442cf" /><Relationship Type="http://schemas.openxmlformats.org/officeDocument/2006/relationships/numbering" Target="/word/numbering.xml" Id="R5cdb2c39d62e4232" /><Relationship Type="http://schemas.openxmlformats.org/officeDocument/2006/relationships/settings" Target="/word/settings.xml" Id="R368e293dbd924084" /><Relationship Type="http://schemas.openxmlformats.org/officeDocument/2006/relationships/image" Target="/word/media/c42b01eb-68b7-4680-bf96-a9977d1d538b.png" Id="R72234653b0e74bbe" /></Relationships>
</file>