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ba1d8bccc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157093dc9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aca4e14c0409c" /><Relationship Type="http://schemas.openxmlformats.org/officeDocument/2006/relationships/numbering" Target="/word/numbering.xml" Id="R5f17a35c333e4784" /><Relationship Type="http://schemas.openxmlformats.org/officeDocument/2006/relationships/settings" Target="/word/settings.xml" Id="R4bdb45c929054822" /><Relationship Type="http://schemas.openxmlformats.org/officeDocument/2006/relationships/image" Target="/word/media/f78e6695-c5e0-4c5d-bfec-5fab2faa6c79.png" Id="R6b8157093dc94a5d" /></Relationships>
</file>