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a183264cb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1e316e032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a6aafb3bc4fc0" /><Relationship Type="http://schemas.openxmlformats.org/officeDocument/2006/relationships/numbering" Target="/word/numbering.xml" Id="R13de2e3dac9b4693" /><Relationship Type="http://schemas.openxmlformats.org/officeDocument/2006/relationships/settings" Target="/word/settings.xml" Id="R1845294cef8e4e39" /><Relationship Type="http://schemas.openxmlformats.org/officeDocument/2006/relationships/image" Target="/word/media/c1fade03-a86e-4fe0-b0bf-ce5d1b1f9c76.png" Id="Rf791e316e0324bcf" /></Relationships>
</file>