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b938fd638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3a918afec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Dohanyosdulo,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fa26b54ae402e" /><Relationship Type="http://schemas.openxmlformats.org/officeDocument/2006/relationships/numbering" Target="/word/numbering.xml" Id="Re62301c583754077" /><Relationship Type="http://schemas.openxmlformats.org/officeDocument/2006/relationships/settings" Target="/word/settings.xml" Id="R7291dfce301844a3" /><Relationship Type="http://schemas.openxmlformats.org/officeDocument/2006/relationships/image" Target="/word/media/1fb80c25-2e33-43ed-a52f-60b1e1cef8ec.png" Id="Rd183a918afec4191" /></Relationships>
</file>