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edc02fe2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f4d8f49f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4d368cdd94211" /><Relationship Type="http://schemas.openxmlformats.org/officeDocument/2006/relationships/numbering" Target="/word/numbering.xml" Id="R44f79461464349dc" /><Relationship Type="http://schemas.openxmlformats.org/officeDocument/2006/relationships/settings" Target="/word/settings.xml" Id="R1f6198193f2c4ee1" /><Relationship Type="http://schemas.openxmlformats.org/officeDocument/2006/relationships/image" Target="/word/media/8cdc2fb0-b71d-45a7-b01b-bb7b78b369e6.png" Id="R1ebf4d8f49fe4ef8" /></Relationships>
</file>