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eb113cd02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5c2c1da58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Fertalyos Kaszalok,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2d5cf77f041a8" /><Relationship Type="http://schemas.openxmlformats.org/officeDocument/2006/relationships/numbering" Target="/word/numbering.xml" Id="R70b7602c3c234128" /><Relationship Type="http://schemas.openxmlformats.org/officeDocument/2006/relationships/settings" Target="/word/settings.xml" Id="Rc4c5fedd0a1242d2" /><Relationship Type="http://schemas.openxmlformats.org/officeDocument/2006/relationships/image" Target="/word/media/447da773-c9b4-485a-b56f-5d5ea4423e93.png" Id="R31e5c2c1da584a97" /></Relationships>
</file>