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61f3c164d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0a2b4bd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Fertoendred,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3221858b5431c" /><Relationship Type="http://schemas.openxmlformats.org/officeDocument/2006/relationships/numbering" Target="/word/numbering.xml" Id="R30e30aea9c8c46f0" /><Relationship Type="http://schemas.openxmlformats.org/officeDocument/2006/relationships/settings" Target="/word/settings.xml" Id="R63b8ef020bf445c6" /><Relationship Type="http://schemas.openxmlformats.org/officeDocument/2006/relationships/image" Target="/word/media/cca68ec9-b7df-458e-a7be-540598efd32a.png" Id="Ra6980a2b4bd94c00" /></Relationships>
</file>