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a111032a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2344105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Gubarci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5d82930a4f5a" /><Relationship Type="http://schemas.openxmlformats.org/officeDocument/2006/relationships/numbering" Target="/word/numbering.xml" Id="R7a6305310b1446b1" /><Relationship Type="http://schemas.openxmlformats.org/officeDocument/2006/relationships/settings" Target="/word/settings.xml" Id="R04d3791c617a4729" /><Relationship Type="http://schemas.openxmlformats.org/officeDocument/2006/relationships/image" Target="/word/media/94cfe736-8f02-4916-9d1a-41a8f1246307.png" Id="R128e2344105942ae" /></Relationships>
</file>