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6c98e51f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31a5d042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be9acc5e2484b" /><Relationship Type="http://schemas.openxmlformats.org/officeDocument/2006/relationships/numbering" Target="/word/numbering.xml" Id="R87ab631826ec4fb8" /><Relationship Type="http://schemas.openxmlformats.org/officeDocument/2006/relationships/settings" Target="/word/settings.xml" Id="R4c0f80141061484c" /><Relationship Type="http://schemas.openxmlformats.org/officeDocument/2006/relationships/image" Target="/word/media/e8c72c66-737e-4791-a584-420c05a91d55.png" Id="R6cb231a5d0424c92" /></Relationships>
</file>