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f453474c2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3073a7c2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Istenhegyi Szollotelep,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ed05fc55840f5" /><Relationship Type="http://schemas.openxmlformats.org/officeDocument/2006/relationships/numbering" Target="/word/numbering.xml" Id="R66616f89f5ea45b3" /><Relationship Type="http://schemas.openxmlformats.org/officeDocument/2006/relationships/settings" Target="/word/settings.xml" Id="R339adb05f388479c" /><Relationship Type="http://schemas.openxmlformats.org/officeDocument/2006/relationships/image" Target="/word/media/33df363e-c84d-472b-a3a8-4761524605e3.png" Id="Rcacc3073a7c247e8" /></Relationships>
</file>