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db76a6b64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0ff215f87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Jasztelep,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345da026c423f" /><Relationship Type="http://schemas.openxmlformats.org/officeDocument/2006/relationships/numbering" Target="/word/numbering.xml" Id="R2b5cd7551498498a" /><Relationship Type="http://schemas.openxmlformats.org/officeDocument/2006/relationships/settings" Target="/word/settings.xml" Id="Ra7d482659fcf4bcf" /><Relationship Type="http://schemas.openxmlformats.org/officeDocument/2006/relationships/image" Target="/word/media/74cf06cb-a9e7-4a0c-ac5a-c2328601b9fd.png" Id="R34c0ff215f874db1" /></Relationships>
</file>