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52b27a0e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9dfed1b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Kiskunlachaza,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053672baf4c49" /><Relationship Type="http://schemas.openxmlformats.org/officeDocument/2006/relationships/numbering" Target="/word/numbering.xml" Id="R4a63ca8be18f4dc0" /><Relationship Type="http://schemas.openxmlformats.org/officeDocument/2006/relationships/settings" Target="/word/settings.xml" Id="Rad0e1d772047403e" /><Relationship Type="http://schemas.openxmlformats.org/officeDocument/2006/relationships/image" Target="/word/media/c53ca1d3-64e8-46c9-a96b-d6dca0545c7e.png" Id="R08329dfed1bb4afa" /></Relationships>
</file>