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3a693d905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1395a3da8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Kisperjes,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182068d6b486e" /><Relationship Type="http://schemas.openxmlformats.org/officeDocument/2006/relationships/numbering" Target="/word/numbering.xml" Id="Rbe9e13b45ff645e3" /><Relationship Type="http://schemas.openxmlformats.org/officeDocument/2006/relationships/settings" Target="/word/settings.xml" Id="Rb80afeaf4a844641" /><Relationship Type="http://schemas.openxmlformats.org/officeDocument/2006/relationships/image" Target="/word/media/5e422539-53ba-4991-b6ff-37bdf349aa52.png" Id="Rd4e1395a3da84240" /></Relationships>
</file>