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4997ce850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ebef65dc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Kocsordos,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cdccbf6544a85" /><Relationship Type="http://schemas.openxmlformats.org/officeDocument/2006/relationships/numbering" Target="/word/numbering.xml" Id="Rac15ec9569a9429c" /><Relationship Type="http://schemas.openxmlformats.org/officeDocument/2006/relationships/settings" Target="/word/settings.xml" Id="Ra24ae111c33040c6" /><Relationship Type="http://schemas.openxmlformats.org/officeDocument/2006/relationships/image" Target="/word/media/a2b92f68-1e42-452d-861e-95e5cf2525ee.png" Id="Rdb15ebef65dc42e6" /></Relationships>
</file>