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844b2697e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1af62c1ec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Kozepsojaras,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b3938221f4d73" /><Relationship Type="http://schemas.openxmlformats.org/officeDocument/2006/relationships/numbering" Target="/word/numbering.xml" Id="R32a02e6d3ec1442d" /><Relationship Type="http://schemas.openxmlformats.org/officeDocument/2006/relationships/settings" Target="/word/settings.xml" Id="R62862cb1bd954c5d" /><Relationship Type="http://schemas.openxmlformats.org/officeDocument/2006/relationships/image" Target="/word/media/47f6b6f6-1941-4669-be44-a392d1111036.png" Id="R9501af62c1ec478d" /></Relationships>
</file>