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ead3c5c90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e6b77d76e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Kulsotelep,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e98c30c214ce8" /><Relationship Type="http://schemas.openxmlformats.org/officeDocument/2006/relationships/numbering" Target="/word/numbering.xml" Id="Rc6065fd8b98646b6" /><Relationship Type="http://schemas.openxmlformats.org/officeDocument/2006/relationships/settings" Target="/word/settings.xml" Id="Rd685592cad6b4be1" /><Relationship Type="http://schemas.openxmlformats.org/officeDocument/2006/relationships/image" Target="/word/media/e0998837-515f-4ddf-a890-2d90fc057a8d.png" Id="R239e6b77d76e4b34" /></Relationships>
</file>