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f1d98c30e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2991e4f0f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7ec31cf8f47a8" /><Relationship Type="http://schemas.openxmlformats.org/officeDocument/2006/relationships/numbering" Target="/word/numbering.xml" Id="Rc7d9b23bdbf04a54" /><Relationship Type="http://schemas.openxmlformats.org/officeDocument/2006/relationships/settings" Target="/word/settings.xml" Id="R91a07d8c90a044c8" /><Relationship Type="http://schemas.openxmlformats.org/officeDocument/2006/relationships/image" Target="/word/media/9fbb7727-859c-45ca-b3c7-cc548d785c2d.png" Id="Rb3a2991e4f0f425d" /></Relationships>
</file>