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b6d3a478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3b8e1e826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Leichttanya,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b111d48fd42c6" /><Relationship Type="http://schemas.openxmlformats.org/officeDocument/2006/relationships/numbering" Target="/word/numbering.xml" Id="Red6a55fded4c449d" /><Relationship Type="http://schemas.openxmlformats.org/officeDocument/2006/relationships/settings" Target="/word/settings.xml" Id="R8cbf8e3465f448d7" /><Relationship Type="http://schemas.openxmlformats.org/officeDocument/2006/relationships/image" Target="/word/media/b56b6279-6d46-40e7-821f-a2d62911a9c8.png" Id="R1a73b8e1e8264b67" /></Relationships>
</file>