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b6872a39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2c4b7fa8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Ludaddulo,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1e4fccd78464b" /><Relationship Type="http://schemas.openxmlformats.org/officeDocument/2006/relationships/numbering" Target="/word/numbering.xml" Id="R4ed26462a2d74f17" /><Relationship Type="http://schemas.openxmlformats.org/officeDocument/2006/relationships/settings" Target="/word/settings.xml" Id="Rc40cb2e1e8ec4dbe" /><Relationship Type="http://schemas.openxmlformats.org/officeDocument/2006/relationships/image" Target="/word/media/14c6010e-af24-4963-bda5-5e1a3cd87868.png" Id="R65f2c4b7fa8c4309" /></Relationships>
</file>