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e15b3d808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89256ae4a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Martonszallas,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ca33dd84240ed" /><Relationship Type="http://schemas.openxmlformats.org/officeDocument/2006/relationships/numbering" Target="/word/numbering.xml" Id="R4e870466df254005" /><Relationship Type="http://schemas.openxmlformats.org/officeDocument/2006/relationships/settings" Target="/word/settings.xml" Id="Ra08594e506ce47a1" /><Relationship Type="http://schemas.openxmlformats.org/officeDocument/2006/relationships/image" Target="/word/media/8f5003ab-de27-4cb7-91ba-618c64629441.png" Id="R72c89256ae4a4711" /></Relationships>
</file>