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76cb595ad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f282df4a7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Mezodipuszta,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b06293e4e412f" /><Relationship Type="http://schemas.openxmlformats.org/officeDocument/2006/relationships/numbering" Target="/word/numbering.xml" Id="Rc273032700234c48" /><Relationship Type="http://schemas.openxmlformats.org/officeDocument/2006/relationships/settings" Target="/word/settings.xml" Id="Rc2a57902fe014023" /><Relationship Type="http://schemas.openxmlformats.org/officeDocument/2006/relationships/image" Target="/word/media/6d78a16b-2210-4cf5-9f42-b02007f6e34d.png" Id="Rc25f282df4a74f2c" /></Relationships>
</file>