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9f7517d5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c6072dfeb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Nemesrado,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42d25d5e44480" /><Relationship Type="http://schemas.openxmlformats.org/officeDocument/2006/relationships/numbering" Target="/word/numbering.xml" Id="R4594e7d8c5aa4508" /><Relationship Type="http://schemas.openxmlformats.org/officeDocument/2006/relationships/settings" Target="/word/settings.xml" Id="R947c7682a61b43f8" /><Relationship Type="http://schemas.openxmlformats.org/officeDocument/2006/relationships/image" Target="/word/media/f95ddefe-87f3-4c0b-beec-a4e4d33fae98.png" Id="R3e8c6072dfeb486e" /></Relationships>
</file>