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f1a464005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9fc3f13bd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Notincs,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cc34a74234a25" /><Relationship Type="http://schemas.openxmlformats.org/officeDocument/2006/relationships/numbering" Target="/word/numbering.xml" Id="Rc98fddee3f7f4e49" /><Relationship Type="http://schemas.openxmlformats.org/officeDocument/2006/relationships/settings" Target="/word/settings.xml" Id="Rd749cbbf202d4701" /><Relationship Type="http://schemas.openxmlformats.org/officeDocument/2006/relationships/image" Target="/word/media/aaa6a76a-365b-4a8c-8c0f-39f0d6d18c9f.png" Id="Rc0b9fc3f13bd45d6" /></Relationships>
</file>