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03c948f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52aad2a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a97a9026497e" /><Relationship Type="http://schemas.openxmlformats.org/officeDocument/2006/relationships/numbering" Target="/word/numbering.xml" Id="R4a76cf0059634c1c" /><Relationship Type="http://schemas.openxmlformats.org/officeDocument/2006/relationships/settings" Target="/word/settings.xml" Id="R3234c4b6b41b4b4b" /><Relationship Type="http://schemas.openxmlformats.org/officeDocument/2006/relationships/image" Target="/word/media/0ac5e202-5fdf-4187-8d3b-d12b77a45f09.png" Id="R160a52aad2ab4c69" /></Relationships>
</file>