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ab99e27d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8bb76734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Pakaricshegy,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d317e7c94c54" /><Relationship Type="http://schemas.openxmlformats.org/officeDocument/2006/relationships/numbering" Target="/word/numbering.xml" Id="R9ebb6b41f1e84c7b" /><Relationship Type="http://schemas.openxmlformats.org/officeDocument/2006/relationships/settings" Target="/word/settings.xml" Id="R13b47b9682c84b32" /><Relationship Type="http://schemas.openxmlformats.org/officeDocument/2006/relationships/image" Target="/word/media/4d4141f2-61b3-4f8a-8096-da278e6cd187.png" Id="Rcc98bb76734f48d8" /></Relationships>
</file>