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6c00852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f7f2edd82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Pecerces,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6a14e98a4f48" /><Relationship Type="http://schemas.openxmlformats.org/officeDocument/2006/relationships/numbering" Target="/word/numbering.xml" Id="Rf1775ba1a0af4f92" /><Relationship Type="http://schemas.openxmlformats.org/officeDocument/2006/relationships/settings" Target="/word/settings.xml" Id="R85b10597bdf0419d" /><Relationship Type="http://schemas.openxmlformats.org/officeDocument/2006/relationships/image" Target="/word/media/e6f9c6dc-c3d6-42b1-8650-2af7bde133f2.png" Id="R6a4f7f2edd824349" /></Relationships>
</file>