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42ea9dc24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dcac35406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Pecs, Baranya,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28e2fe26d40dc" /><Relationship Type="http://schemas.openxmlformats.org/officeDocument/2006/relationships/numbering" Target="/word/numbering.xml" Id="R0531bcc5cb9b4719" /><Relationship Type="http://schemas.openxmlformats.org/officeDocument/2006/relationships/settings" Target="/word/settings.xml" Id="R9e1812c4f91f400d" /><Relationship Type="http://schemas.openxmlformats.org/officeDocument/2006/relationships/image" Target="/word/media/e22a5743-38f7-4937-a5f3-e0a2753beb55.png" Id="R43edcac354064900" /></Relationships>
</file>