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ec3861d22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5a54cae64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Pihenokereszt,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ab4b5986d4256" /><Relationship Type="http://schemas.openxmlformats.org/officeDocument/2006/relationships/numbering" Target="/word/numbering.xml" Id="R1be5a1f5ffb54546" /><Relationship Type="http://schemas.openxmlformats.org/officeDocument/2006/relationships/settings" Target="/word/settings.xml" Id="R945b63f72fc243b7" /><Relationship Type="http://schemas.openxmlformats.org/officeDocument/2006/relationships/image" Target="/word/media/faf64c0c-2db2-4075-a377-908d2a6ecf5b.png" Id="R26d5a54cae644d91" /></Relationships>
</file>