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ffd3e75c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7527fa88f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Poklondos,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144c9c6f14eb3" /><Relationship Type="http://schemas.openxmlformats.org/officeDocument/2006/relationships/numbering" Target="/word/numbering.xml" Id="R71903f694f4743bf" /><Relationship Type="http://schemas.openxmlformats.org/officeDocument/2006/relationships/settings" Target="/word/settings.xml" Id="R7f62af5e6e934e2d" /><Relationship Type="http://schemas.openxmlformats.org/officeDocument/2006/relationships/image" Target="/word/media/9765c3b4-71cc-4c5c-9f22-77c8c5e389b0.png" Id="Rd897527fa88f409d" /></Relationships>
</file>