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8c2630605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2e3d47b1b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Poroszlo,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e6905a61547f5" /><Relationship Type="http://schemas.openxmlformats.org/officeDocument/2006/relationships/numbering" Target="/word/numbering.xml" Id="R363d1cf7d523407e" /><Relationship Type="http://schemas.openxmlformats.org/officeDocument/2006/relationships/settings" Target="/word/settings.xml" Id="R635aa96491d94e49" /><Relationship Type="http://schemas.openxmlformats.org/officeDocument/2006/relationships/image" Target="/word/media/6b8720a8-f1be-4949-b3aa-4dbb4d494a5f.png" Id="Rac62e3d47b1b465f" /></Relationships>
</file>