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15169c65b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af27cfb15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Pusztatomaj,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815a8f50e4c5a" /><Relationship Type="http://schemas.openxmlformats.org/officeDocument/2006/relationships/numbering" Target="/word/numbering.xml" Id="Ra8888465b1cd4289" /><Relationship Type="http://schemas.openxmlformats.org/officeDocument/2006/relationships/settings" Target="/word/settings.xml" Id="Rd1390c4b9a704632" /><Relationship Type="http://schemas.openxmlformats.org/officeDocument/2006/relationships/image" Target="/word/media/6a27f1d8-30c7-428b-963a-6ab8c92e8fec.png" Id="R1beaf27cfb15478a" /></Relationships>
</file>