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4427c4a2c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25cbecf2e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Rokalyuk,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d22b570184e3e" /><Relationship Type="http://schemas.openxmlformats.org/officeDocument/2006/relationships/numbering" Target="/word/numbering.xml" Id="R8ee61f24582d4a00" /><Relationship Type="http://schemas.openxmlformats.org/officeDocument/2006/relationships/settings" Target="/word/settings.xml" Id="Rd3c3e791363e4daf" /><Relationship Type="http://schemas.openxmlformats.org/officeDocument/2006/relationships/image" Target="/word/media/4a329c72-21e8-4e8b-992d-ec7157b7c7a5.png" Id="R33225cbecf2e4e1e" /></Relationships>
</file>