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bd1fdca6f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c30a4aefb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Szikancs,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d0d15c1a64d55" /><Relationship Type="http://schemas.openxmlformats.org/officeDocument/2006/relationships/numbering" Target="/word/numbering.xml" Id="R9859f34a4fed4259" /><Relationship Type="http://schemas.openxmlformats.org/officeDocument/2006/relationships/settings" Target="/word/settings.xml" Id="Rb97c28ace9dc43ab" /><Relationship Type="http://schemas.openxmlformats.org/officeDocument/2006/relationships/image" Target="/word/media/0cd8265c-1a92-4b33-9899-f6459f3496da.png" Id="R10ac30a4aefb42a8" /></Relationships>
</file>