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2f3c898f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a6a92cfaa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Szolossziget,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f89e442442d7" /><Relationship Type="http://schemas.openxmlformats.org/officeDocument/2006/relationships/numbering" Target="/word/numbering.xml" Id="R80429cd8549047ca" /><Relationship Type="http://schemas.openxmlformats.org/officeDocument/2006/relationships/settings" Target="/word/settings.xml" Id="R7b18babf7dde47e2" /><Relationship Type="http://schemas.openxmlformats.org/officeDocument/2006/relationships/image" Target="/word/media/06b59427-f92f-454e-aa1f-ecbbdb1970d3.png" Id="R6eca6a92cfaa43bf" /></Relationships>
</file>