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1d902434a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c1f4c8357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Szombathely,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dcfaf78cd428b" /><Relationship Type="http://schemas.openxmlformats.org/officeDocument/2006/relationships/numbering" Target="/word/numbering.xml" Id="R8850f262f9a54054" /><Relationship Type="http://schemas.openxmlformats.org/officeDocument/2006/relationships/settings" Target="/word/settings.xml" Id="R37b5a9d979b14528" /><Relationship Type="http://schemas.openxmlformats.org/officeDocument/2006/relationships/image" Target="/word/media/4c7791d7-534f-442f-92a4-ea2ae765d32b.png" Id="R281c1f4c835745b4" /></Relationships>
</file>