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1b93aa28f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f1f393227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565e3fa5e40cc" /><Relationship Type="http://schemas.openxmlformats.org/officeDocument/2006/relationships/numbering" Target="/word/numbering.xml" Id="R6c7d03a135fc4548" /><Relationship Type="http://schemas.openxmlformats.org/officeDocument/2006/relationships/settings" Target="/word/settings.xml" Id="R98aba188046f44a4" /><Relationship Type="http://schemas.openxmlformats.org/officeDocument/2006/relationships/image" Target="/word/media/2b826d96-58fa-4c0c-85b7-c9dcfcc93a74.png" Id="R65ef1f39322748a9" /></Relationships>
</file>