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d445996d6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a3956581f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Teresztenye,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66e2328444396" /><Relationship Type="http://schemas.openxmlformats.org/officeDocument/2006/relationships/numbering" Target="/word/numbering.xml" Id="R0b39e50814bd47ad" /><Relationship Type="http://schemas.openxmlformats.org/officeDocument/2006/relationships/settings" Target="/word/settings.xml" Id="Raacbd19bcefe4f7e" /><Relationship Type="http://schemas.openxmlformats.org/officeDocument/2006/relationships/image" Target="/word/media/6665e41b-67c5-4b72-b312-a014e7eedc47.png" Id="R804a3956581f49a2" /></Relationships>
</file>