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fb1150ac0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bb0719bbc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Tokosremete,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a41a4c1fc49fd" /><Relationship Type="http://schemas.openxmlformats.org/officeDocument/2006/relationships/numbering" Target="/word/numbering.xml" Id="R2ecd367ac3794cb5" /><Relationship Type="http://schemas.openxmlformats.org/officeDocument/2006/relationships/settings" Target="/word/settings.xml" Id="Rd9bc38e1943c4e1a" /><Relationship Type="http://schemas.openxmlformats.org/officeDocument/2006/relationships/image" Target="/word/media/1a42d270-1d23-4ab9-8817-c5a64182af6a.png" Id="R0ddbb0719bbc49fe" /></Relationships>
</file>