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24f3de1b2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ae6d950e9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1c2aaee6e4727" /><Relationship Type="http://schemas.openxmlformats.org/officeDocument/2006/relationships/numbering" Target="/word/numbering.xml" Id="R4d8c400c04424742" /><Relationship Type="http://schemas.openxmlformats.org/officeDocument/2006/relationships/settings" Target="/word/settings.xml" Id="R32f0a1fb537e429a" /><Relationship Type="http://schemas.openxmlformats.org/officeDocument/2006/relationships/image" Target="/word/media/9c06ef0a-eab8-49b1-9b45-84f43beb3af2.png" Id="Ra3fae6d950e94b1c" /></Relationships>
</file>