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00b78f650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ce3d285ae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Ujbarok,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e23dc7d684bea" /><Relationship Type="http://schemas.openxmlformats.org/officeDocument/2006/relationships/numbering" Target="/word/numbering.xml" Id="R99a783ea317d469d" /><Relationship Type="http://schemas.openxmlformats.org/officeDocument/2006/relationships/settings" Target="/word/settings.xml" Id="R9083b4b4e5f44ac2" /><Relationship Type="http://schemas.openxmlformats.org/officeDocument/2006/relationships/image" Target="/word/media/34cfa40d-6cbb-4319-a756-5897f568a083.png" Id="R175ce3d285ae4838" /></Relationships>
</file>