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a242f1d55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74277150a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Vadaszmajor,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cdacedb574f4e" /><Relationship Type="http://schemas.openxmlformats.org/officeDocument/2006/relationships/numbering" Target="/word/numbering.xml" Id="R28847732a6c34ecb" /><Relationship Type="http://schemas.openxmlformats.org/officeDocument/2006/relationships/settings" Target="/word/settings.xml" Id="R872b15ad69aa40f2" /><Relationship Type="http://schemas.openxmlformats.org/officeDocument/2006/relationships/image" Target="/word/media/43517f51-4e4d-4f87-aee7-d6e6137c9b1f.png" Id="R06074277150a4bfe" /></Relationships>
</file>