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566aa97c0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acb1a888d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Vertesszolos,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b489b98814c06" /><Relationship Type="http://schemas.openxmlformats.org/officeDocument/2006/relationships/numbering" Target="/word/numbering.xml" Id="Rcd02b621430f4450" /><Relationship Type="http://schemas.openxmlformats.org/officeDocument/2006/relationships/settings" Target="/word/settings.xml" Id="Reffae56fb89c4ba3" /><Relationship Type="http://schemas.openxmlformats.org/officeDocument/2006/relationships/image" Target="/word/media/578885ae-5ef1-4380-8ddf-85153f35a9f9.png" Id="Rf8eacb1a888d47ee" /></Relationships>
</file>