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c365fb0cc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fd7a77da7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Zsoldos,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5622b47654329" /><Relationship Type="http://schemas.openxmlformats.org/officeDocument/2006/relationships/numbering" Target="/word/numbering.xml" Id="R2c939885d77c48b2" /><Relationship Type="http://schemas.openxmlformats.org/officeDocument/2006/relationships/settings" Target="/word/settings.xml" Id="R7ef6c725adb84126" /><Relationship Type="http://schemas.openxmlformats.org/officeDocument/2006/relationships/image" Target="/word/media/cc88642a-7f22-4a62-87bd-7bfef50be851.png" Id="Re9efd7a77da74c01" /></Relationships>
</file>