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fc1ffb5c645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c7f67eac341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Abhaipuriagaon,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34e0b6f4b5467e" /><Relationship Type="http://schemas.openxmlformats.org/officeDocument/2006/relationships/numbering" Target="/word/numbering.xml" Id="R72927f0c87c8408a" /><Relationship Type="http://schemas.openxmlformats.org/officeDocument/2006/relationships/settings" Target="/word/settings.xml" Id="Re14b3e9893c54add" /><Relationship Type="http://schemas.openxmlformats.org/officeDocument/2006/relationships/image" Target="/word/media/da0d000e-aca6-4ff2-bb43-944c69a168dc.png" Id="Ra8bc7f67eac3413f" /></Relationships>
</file>