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dbaa4d296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e7da15d3f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Abtare Chak,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30b9b16204c8e" /><Relationship Type="http://schemas.openxmlformats.org/officeDocument/2006/relationships/numbering" Target="/word/numbering.xml" Id="R656a3a07992e4a76" /><Relationship Type="http://schemas.openxmlformats.org/officeDocument/2006/relationships/settings" Target="/word/settings.xml" Id="Rb676de6983cc4a4f" /><Relationship Type="http://schemas.openxmlformats.org/officeDocument/2006/relationships/image" Target="/word/media/7824cdc7-60a4-4169-af3b-236920e9f7de.png" Id="Redbe7da15d3f48e9" /></Relationships>
</file>