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a5d4c4fe9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480d526bf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Amalda,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c2d260c114763" /><Relationship Type="http://schemas.openxmlformats.org/officeDocument/2006/relationships/numbering" Target="/word/numbering.xml" Id="R99e0ccb8cbbb4aea" /><Relationship Type="http://schemas.openxmlformats.org/officeDocument/2006/relationships/settings" Target="/word/settings.xml" Id="R255afdfe3dc146a1" /><Relationship Type="http://schemas.openxmlformats.org/officeDocument/2006/relationships/image" Target="/word/media/544a9603-3d96-4cac-8591-96b3175a79a9.png" Id="Ra8a480d526bf41bc" /></Relationships>
</file>