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b88328f61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e3f16f26b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026b117c9438b" /><Relationship Type="http://schemas.openxmlformats.org/officeDocument/2006/relationships/numbering" Target="/word/numbering.xml" Id="Rce95f7ac742f41ad" /><Relationship Type="http://schemas.openxmlformats.org/officeDocument/2006/relationships/settings" Target="/word/settings.xml" Id="Raf70e1531c5d451e" /><Relationship Type="http://schemas.openxmlformats.org/officeDocument/2006/relationships/image" Target="/word/media/133879ef-4f04-474a-be9c-2232f76f2a02.png" Id="R5d1e3f16f26b49eb" /></Relationships>
</file>