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6be6173f7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fd66db875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 Doikal,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eb1876ee84def" /><Relationship Type="http://schemas.openxmlformats.org/officeDocument/2006/relationships/numbering" Target="/word/numbering.xml" Id="R54f87f8fc1d44d2f" /><Relationship Type="http://schemas.openxmlformats.org/officeDocument/2006/relationships/settings" Target="/word/settings.xml" Id="R2024ffcada214a50" /><Relationship Type="http://schemas.openxmlformats.org/officeDocument/2006/relationships/image" Target="/word/media/a3730043-efe7-45f4-825b-10fb0535cfe1.png" Id="Re92fd66db8754b6e" /></Relationships>
</file>