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303b85c46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236cf0fc1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aac0de3364163" /><Relationship Type="http://schemas.openxmlformats.org/officeDocument/2006/relationships/numbering" Target="/word/numbering.xml" Id="R799d622527ce4362" /><Relationship Type="http://schemas.openxmlformats.org/officeDocument/2006/relationships/settings" Target="/word/settings.xml" Id="Rfde36030f2bd436a" /><Relationship Type="http://schemas.openxmlformats.org/officeDocument/2006/relationships/image" Target="/word/media/c1538226-8449-4456-bff6-61b462352fab.png" Id="R268236cf0fc1478d" /></Relationships>
</file>