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bcb766e59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bacf1cda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b537fbd3d4626" /><Relationship Type="http://schemas.openxmlformats.org/officeDocument/2006/relationships/numbering" Target="/word/numbering.xml" Id="Re9e5668e7c154ecd" /><Relationship Type="http://schemas.openxmlformats.org/officeDocument/2006/relationships/settings" Target="/word/settings.xml" Id="R226da7b918084172" /><Relationship Type="http://schemas.openxmlformats.org/officeDocument/2006/relationships/image" Target="/word/media/273fa280-bbdd-4821-a2ab-c3f9a343f70b.png" Id="R4c0bacf1cda94a2b" /></Relationships>
</file>